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F4" w:rsidRPr="008D70C9" w:rsidRDefault="008D70C9" w:rsidP="008D70C9">
      <w:pPr>
        <w:jc w:val="both"/>
        <w:rPr>
          <w:rFonts w:ascii="Times New Roman" w:hAnsi="Times New Roman" w:cs="Times New Roman"/>
          <w:sz w:val="24"/>
          <w:szCs w:val="24"/>
        </w:rPr>
      </w:pPr>
      <w:r w:rsidRPr="008D70C9">
        <w:rPr>
          <w:rFonts w:ascii="Times New Roman" w:hAnsi="Times New Roman" w:cs="Times New Roman"/>
          <w:b/>
          <w:sz w:val="40"/>
          <w:szCs w:val="40"/>
          <w:u w:val="single"/>
        </w:rPr>
        <w:t>Was ist guter Unterricht?</w:t>
      </w:r>
      <w:r w:rsidRPr="008D70C9">
        <w:rPr>
          <w:rFonts w:ascii="Times New Roman" w:hAnsi="Times New Roman" w:cs="Times New Roman"/>
          <w:sz w:val="24"/>
          <w:szCs w:val="24"/>
        </w:rPr>
        <w:tab/>
      </w:r>
      <w:r w:rsidRPr="008D70C9">
        <w:rPr>
          <w:rFonts w:ascii="Times New Roman" w:hAnsi="Times New Roman" w:cs="Times New Roman"/>
          <w:sz w:val="24"/>
          <w:szCs w:val="24"/>
        </w:rPr>
        <w:tab/>
      </w:r>
      <w:r w:rsidRPr="008D70C9">
        <w:rPr>
          <w:rFonts w:ascii="Times New Roman" w:hAnsi="Times New Roman" w:cs="Times New Roman"/>
          <w:sz w:val="24"/>
          <w:szCs w:val="24"/>
        </w:rPr>
        <w:tab/>
      </w:r>
      <w:r w:rsidRPr="008D70C9">
        <w:rPr>
          <w:rFonts w:ascii="Times New Roman" w:hAnsi="Times New Roman" w:cs="Times New Roman"/>
          <w:sz w:val="24"/>
          <w:szCs w:val="24"/>
        </w:rPr>
        <w:tab/>
      </w:r>
      <w:r w:rsidRPr="008D70C9">
        <w:rPr>
          <w:rFonts w:ascii="Times New Roman" w:hAnsi="Times New Roman" w:cs="Times New Roman"/>
          <w:sz w:val="24"/>
          <w:szCs w:val="24"/>
        </w:rPr>
        <w:tab/>
        <w:t>02.05.2012</w:t>
      </w:r>
    </w:p>
    <w:p w:rsidR="008D70C9" w:rsidRPr="008D70C9" w:rsidRDefault="008D70C9" w:rsidP="008D70C9">
      <w:pPr>
        <w:pBdr>
          <w:bottom w:val="single" w:sz="6" w:space="1" w:color="auto"/>
        </w:pBdr>
        <w:jc w:val="both"/>
        <w:rPr>
          <w:rFonts w:ascii="Times New Roman" w:hAnsi="Times New Roman" w:cs="Times New Roman"/>
          <w:i/>
          <w:sz w:val="30"/>
          <w:szCs w:val="30"/>
        </w:rPr>
      </w:pPr>
      <w:r w:rsidRPr="008D70C9">
        <w:rPr>
          <w:rFonts w:ascii="Times New Roman" w:hAnsi="Times New Roman" w:cs="Times New Roman"/>
          <w:i/>
          <w:sz w:val="30"/>
          <w:szCs w:val="30"/>
        </w:rPr>
        <w:t>Thema: lernförderliches Klima</w:t>
      </w:r>
    </w:p>
    <w:p w:rsidR="008D70C9" w:rsidRPr="008D70C9" w:rsidRDefault="008D70C9" w:rsidP="008D70C9">
      <w:pPr>
        <w:jc w:val="both"/>
        <w:rPr>
          <w:rFonts w:ascii="Times New Roman" w:hAnsi="Times New Roman" w:cs="Times New Roman"/>
          <w:sz w:val="24"/>
          <w:szCs w:val="24"/>
        </w:rPr>
      </w:pPr>
    </w:p>
    <w:p w:rsidR="008D70C9" w:rsidRPr="008D70C9" w:rsidRDefault="008D70C9" w:rsidP="008D70C9">
      <w:pPr>
        <w:jc w:val="both"/>
        <w:rPr>
          <w:rFonts w:ascii="Times New Roman" w:hAnsi="Times New Roman" w:cs="Times New Roman"/>
          <w:sz w:val="24"/>
          <w:szCs w:val="24"/>
        </w:rPr>
      </w:pPr>
      <w:r w:rsidRPr="008D70C9">
        <w:rPr>
          <w:rFonts w:ascii="Times New Roman" w:hAnsi="Times New Roman" w:cs="Times New Roman"/>
          <w:sz w:val="24"/>
          <w:szCs w:val="24"/>
        </w:rPr>
        <w:t>Es war einmal eine Schule …</w:t>
      </w:r>
    </w:p>
    <w:p w:rsidR="008D70C9" w:rsidRPr="008D70C9" w:rsidRDefault="008D70C9" w:rsidP="008D70C9">
      <w:pPr>
        <w:jc w:val="both"/>
        <w:rPr>
          <w:rFonts w:ascii="Times New Roman" w:hAnsi="Times New Roman" w:cs="Times New Roman"/>
          <w:sz w:val="24"/>
          <w:szCs w:val="24"/>
        </w:rPr>
      </w:pPr>
      <w:r w:rsidRPr="008D70C9">
        <w:rPr>
          <w:rFonts w:ascii="Times New Roman" w:hAnsi="Times New Roman" w:cs="Times New Roman"/>
          <w:sz w:val="24"/>
          <w:szCs w:val="24"/>
        </w:rPr>
        <w:t>In ihr regierte das Chaos!</w:t>
      </w:r>
    </w:p>
    <w:p w:rsidR="008D70C9" w:rsidRPr="008D70C9" w:rsidRDefault="008D70C9" w:rsidP="008D70C9">
      <w:pPr>
        <w:jc w:val="both"/>
        <w:rPr>
          <w:rFonts w:ascii="Times New Roman" w:hAnsi="Times New Roman" w:cs="Times New Roman"/>
          <w:sz w:val="24"/>
          <w:szCs w:val="24"/>
        </w:rPr>
      </w:pPr>
      <w:r w:rsidRPr="008D70C9">
        <w:rPr>
          <w:rFonts w:ascii="Times New Roman" w:hAnsi="Times New Roman" w:cs="Times New Roman"/>
          <w:sz w:val="24"/>
          <w:szCs w:val="24"/>
        </w:rPr>
        <w:t xml:space="preserve">In den Klassenräumen herrschten erschreckende Zustände. Das Klima war geprägt von Demütigungen, Angst, Schuldzuweisungen, brennenden Mülleimern, Beleidigungen, Beschimpfungen und einem See von Tränen. In der dunklen Ecke saß eine verzweifelte Lehrkraft voller Überforderung, Hilflosigkeit und Ahnungslosigkeit. </w:t>
      </w:r>
    </w:p>
    <w:p w:rsidR="008D70C9" w:rsidRPr="008D70C9" w:rsidRDefault="008D70C9" w:rsidP="008D70C9">
      <w:pPr>
        <w:jc w:val="both"/>
        <w:rPr>
          <w:rFonts w:ascii="Times New Roman" w:hAnsi="Times New Roman" w:cs="Times New Roman"/>
          <w:sz w:val="24"/>
          <w:szCs w:val="24"/>
        </w:rPr>
      </w:pPr>
      <w:r w:rsidRPr="008D70C9">
        <w:rPr>
          <w:rFonts w:ascii="Times New Roman" w:hAnsi="Times New Roman" w:cs="Times New Roman"/>
          <w:sz w:val="24"/>
          <w:szCs w:val="24"/>
        </w:rPr>
        <w:t>Doch dann geschah es …</w:t>
      </w:r>
    </w:p>
    <w:p w:rsidR="008D70C9" w:rsidRPr="008D70C9" w:rsidRDefault="008D70C9" w:rsidP="008D70C9">
      <w:pPr>
        <w:jc w:val="both"/>
        <w:rPr>
          <w:rFonts w:ascii="Times New Roman" w:hAnsi="Times New Roman" w:cs="Times New Roman"/>
          <w:sz w:val="24"/>
          <w:szCs w:val="24"/>
        </w:rPr>
      </w:pPr>
      <w:r w:rsidRPr="008D70C9">
        <w:rPr>
          <w:rFonts w:ascii="Times New Roman" w:hAnsi="Times New Roman" w:cs="Times New Roman"/>
          <w:sz w:val="24"/>
          <w:szCs w:val="24"/>
        </w:rPr>
        <w:t xml:space="preserve">Langsam wurde es hell. Der gegenseitige </w:t>
      </w:r>
      <w:r w:rsidRPr="008D70C9">
        <w:rPr>
          <w:rFonts w:ascii="Times New Roman" w:hAnsi="Times New Roman" w:cs="Times New Roman"/>
          <w:b/>
          <w:sz w:val="24"/>
          <w:szCs w:val="24"/>
        </w:rPr>
        <w:t>RESPEKT</w:t>
      </w:r>
      <w:r w:rsidRPr="008D70C9">
        <w:rPr>
          <w:rFonts w:ascii="Times New Roman" w:hAnsi="Times New Roman" w:cs="Times New Roman"/>
          <w:sz w:val="24"/>
          <w:szCs w:val="24"/>
        </w:rPr>
        <w:t xml:space="preserve"> betrat das Klassenzimmer. „Bei mir hat die Demütigung keine Chance!“ Der Respekt schaut zurück und berücksichtigt alle in gleichem Maße. Doch er allein kann das Chaos nicht bändigen. </w:t>
      </w:r>
    </w:p>
    <w:p w:rsidR="008D70C9" w:rsidRPr="008D70C9" w:rsidRDefault="008D70C9" w:rsidP="008D70C9">
      <w:pPr>
        <w:jc w:val="both"/>
        <w:rPr>
          <w:rFonts w:ascii="Times New Roman" w:hAnsi="Times New Roman" w:cs="Times New Roman"/>
          <w:sz w:val="24"/>
          <w:szCs w:val="24"/>
        </w:rPr>
      </w:pPr>
      <w:r w:rsidRPr="008D70C9">
        <w:rPr>
          <w:rFonts w:ascii="Times New Roman" w:hAnsi="Times New Roman" w:cs="Times New Roman"/>
          <w:sz w:val="24"/>
          <w:szCs w:val="24"/>
        </w:rPr>
        <w:t xml:space="preserve">Hinzu kommt die </w:t>
      </w:r>
      <w:r w:rsidRPr="008D70C9">
        <w:rPr>
          <w:rFonts w:ascii="Times New Roman" w:hAnsi="Times New Roman" w:cs="Times New Roman"/>
          <w:b/>
          <w:sz w:val="24"/>
          <w:szCs w:val="24"/>
        </w:rPr>
        <w:t>REGELKLARHEIT</w:t>
      </w:r>
      <w:r w:rsidRPr="008D70C9">
        <w:rPr>
          <w:rFonts w:ascii="Times New Roman" w:hAnsi="Times New Roman" w:cs="Times New Roman"/>
          <w:sz w:val="24"/>
          <w:szCs w:val="24"/>
        </w:rPr>
        <w:t>. „Ich bin konsequent und fair!“ Allerdings ist die Regelklarheit so professionell dass sie auch mal die „</w:t>
      </w:r>
      <w:proofErr w:type="spellStart"/>
      <w:r w:rsidRPr="008D70C9">
        <w:rPr>
          <w:rFonts w:ascii="Times New Roman" w:hAnsi="Times New Roman" w:cs="Times New Roman"/>
          <w:sz w:val="24"/>
          <w:szCs w:val="24"/>
        </w:rPr>
        <w:t>Fünfe</w:t>
      </w:r>
      <w:proofErr w:type="spellEnd"/>
      <w:r w:rsidRPr="008D70C9">
        <w:rPr>
          <w:rFonts w:ascii="Times New Roman" w:hAnsi="Times New Roman" w:cs="Times New Roman"/>
          <w:sz w:val="24"/>
          <w:szCs w:val="24"/>
        </w:rPr>
        <w:t xml:space="preserve"> gerade sein lässt“. Doch auch diese Beiden konnten die Zustände nicht ausreichend verändern. </w:t>
      </w:r>
    </w:p>
    <w:p w:rsidR="008D70C9" w:rsidRPr="008D70C9" w:rsidRDefault="008D70C9" w:rsidP="008D70C9">
      <w:pPr>
        <w:jc w:val="both"/>
        <w:rPr>
          <w:rFonts w:ascii="Times New Roman" w:hAnsi="Times New Roman" w:cs="Times New Roman"/>
          <w:sz w:val="24"/>
          <w:szCs w:val="24"/>
        </w:rPr>
      </w:pPr>
      <w:r w:rsidRPr="008D70C9">
        <w:rPr>
          <w:rFonts w:ascii="Times New Roman" w:hAnsi="Times New Roman" w:cs="Times New Roman"/>
          <w:sz w:val="24"/>
          <w:szCs w:val="24"/>
        </w:rPr>
        <w:t xml:space="preserve">Leise und unbemerkt schleicht sich die </w:t>
      </w:r>
      <w:r w:rsidRPr="008D70C9">
        <w:rPr>
          <w:rFonts w:ascii="Times New Roman" w:hAnsi="Times New Roman" w:cs="Times New Roman"/>
          <w:b/>
          <w:sz w:val="24"/>
          <w:szCs w:val="24"/>
        </w:rPr>
        <w:t>VERANTWORTUNG</w:t>
      </w:r>
      <w:r w:rsidRPr="008D70C9">
        <w:rPr>
          <w:rFonts w:ascii="Times New Roman" w:hAnsi="Times New Roman" w:cs="Times New Roman"/>
          <w:sz w:val="24"/>
          <w:szCs w:val="24"/>
        </w:rPr>
        <w:t xml:space="preserve"> in den Raum. „Ich gehe alle etwas an und jeder sollte einen Teil von mir tragen!“</w:t>
      </w:r>
    </w:p>
    <w:p w:rsidR="008D70C9" w:rsidRPr="008D70C9" w:rsidRDefault="008D70C9" w:rsidP="008D70C9">
      <w:pPr>
        <w:jc w:val="both"/>
        <w:rPr>
          <w:rFonts w:ascii="Times New Roman" w:hAnsi="Times New Roman" w:cs="Times New Roman"/>
          <w:sz w:val="24"/>
          <w:szCs w:val="24"/>
        </w:rPr>
      </w:pPr>
      <w:r w:rsidRPr="008D70C9">
        <w:rPr>
          <w:rFonts w:ascii="Times New Roman" w:hAnsi="Times New Roman" w:cs="Times New Roman"/>
          <w:sz w:val="24"/>
          <w:szCs w:val="24"/>
        </w:rPr>
        <w:t xml:space="preserve">Doch immer noch herrscht kein lernförderliches Klima, denn es fehlt noch die </w:t>
      </w:r>
      <w:r w:rsidRPr="008D70C9">
        <w:rPr>
          <w:rFonts w:ascii="Times New Roman" w:hAnsi="Times New Roman" w:cs="Times New Roman"/>
          <w:b/>
          <w:sz w:val="24"/>
          <w:szCs w:val="24"/>
        </w:rPr>
        <w:t>GERECHTIGKEIT</w:t>
      </w:r>
      <w:r w:rsidRPr="008D70C9">
        <w:rPr>
          <w:rFonts w:ascii="Times New Roman" w:hAnsi="Times New Roman" w:cs="Times New Roman"/>
          <w:sz w:val="24"/>
          <w:szCs w:val="24"/>
        </w:rPr>
        <w:t>. „Bei mir wird nicht herum getrickst, keiner wird bevorzugt behandelt!“ Die knappen Ressourcen Liebe, Zeit und Wahrheit versucht die Gerechtigkeit fair zu verteilen.</w:t>
      </w:r>
    </w:p>
    <w:p w:rsidR="008D70C9" w:rsidRPr="008D70C9" w:rsidRDefault="008D70C9" w:rsidP="008D70C9">
      <w:pPr>
        <w:jc w:val="both"/>
        <w:rPr>
          <w:rFonts w:ascii="Times New Roman" w:hAnsi="Times New Roman" w:cs="Times New Roman"/>
          <w:sz w:val="24"/>
          <w:szCs w:val="24"/>
        </w:rPr>
      </w:pPr>
      <w:r w:rsidRPr="008D70C9">
        <w:rPr>
          <w:rFonts w:ascii="Times New Roman" w:hAnsi="Times New Roman" w:cs="Times New Roman"/>
          <w:sz w:val="24"/>
          <w:szCs w:val="24"/>
        </w:rPr>
        <w:t xml:space="preserve">Um das lernförderliche Klima zu vervollständigen betritt als letztes die </w:t>
      </w:r>
      <w:r w:rsidRPr="008D70C9">
        <w:rPr>
          <w:rFonts w:ascii="Times New Roman" w:hAnsi="Times New Roman" w:cs="Times New Roman"/>
          <w:b/>
          <w:sz w:val="24"/>
          <w:szCs w:val="24"/>
        </w:rPr>
        <w:t>FÜRSORGE</w:t>
      </w:r>
      <w:r w:rsidRPr="008D70C9">
        <w:rPr>
          <w:rFonts w:ascii="Times New Roman" w:hAnsi="Times New Roman" w:cs="Times New Roman"/>
          <w:sz w:val="24"/>
          <w:szCs w:val="24"/>
        </w:rPr>
        <w:t xml:space="preserve"> mit großen Augen und gespitzten Ohren den Raum. „Ich sorge mich um alle, brauche aber manchmal Hilfe!“</w:t>
      </w:r>
    </w:p>
    <w:p w:rsidR="008D70C9" w:rsidRPr="008D70C9" w:rsidRDefault="008D70C9" w:rsidP="008D70C9">
      <w:pPr>
        <w:jc w:val="both"/>
        <w:rPr>
          <w:rFonts w:ascii="Times New Roman" w:hAnsi="Times New Roman" w:cs="Times New Roman"/>
          <w:sz w:val="24"/>
          <w:szCs w:val="24"/>
        </w:rPr>
      </w:pPr>
    </w:p>
    <w:p w:rsidR="008D70C9" w:rsidRPr="008D70C9" w:rsidRDefault="008D70C9" w:rsidP="008D70C9">
      <w:pPr>
        <w:jc w:val="both"/>
        <w:rPr>
          <w:rFonts w:ascii="Times New Roman" w:hAnsi="Times New Roman" w:cs="Times New Roman"/>
          <w:sz w:val="24"/>
          <w:szCs w:val="24"/>
        </w:rPr>
      </w:pPr>
      <w:r w:rsidRPr="008D70C9">
        <w:rPr>
          <w:rFonts w:ascii="Times New Roman" w:hAnsi="Times New Roman" w:cs="Times New Roman"/>
          <w:sz w:val="24"/>
          <w:szCs w:val="24"/>
        </w:rPr>
        <w:t>Nur gemeinsam sind sie in der Lage ein lernförderliches Klima herzustellen. Sie führen zu Selbstvertrauen, Leistungsbereitschaft, Sozialverhalten, Interessenbildung und einer positiven Einstellung zur Schule.</w:t>
      </w:r>
    </w:p>
    <w:p w:rsidR="008D70C9" w:rsidRPr="008D70C9" w:rsidRDefault="008D70C9" w:rsidP="008D70C9">
      <w:pPr>
        <w:jc w:val="both"/>
        <w:rPr>
          <w:rFonts w:ascii="Times New Roman" w:hAnsi="Times New Roman" w:cs="Times New Roman"/>
          <w:sz w:val="24"/>
          <w:szCs w:val="24"/>
        </w:rPr>
      </w:pPr>
      <w:r w:rsidRPr="008D70C9">
        <w:rPr>
          <w:rFonts w:ascii="Times New Roman" w:hAnsi="Times New Roman" w:cs="Times New Roman"/>
          <w:sz w:val="24"/>
          <w:szCs w:val="24"/>
        </w:rPr>
        <w:t>Nichts desto Weniger dürfen die Fünf nicht vergessen, dass sie ein Spannungsfeld aufbauen, welches es auszubalancieren gilt.</w:t>
      </w:r>
    </w:p>
    <w:sectPr w:rsidR="008D70C9" w:rsidRPr="008D70C9" w:rsidSect="00710BF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8D70C9"/>
    <w:rsid w:val="00325156"/>
    <w:rsid w:val="00710BF4"/>
    <w:rsid w:val="008D70C9"/>
    <w:rsid w:val="00A25D3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0B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1589</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1</cp:revision>
  <dcterms:created xsi:type="dcterms:W3CDTF">2012-05-06T21:39:00Z</dcterms:created>
  <dcterms:modified xsi:type="dcterms:W3CDTF">2012-05-06T21:50:00Z</dcterms:modified>
</cp:coreProperties>
</file>